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AE90" w14:textId="0D2222C0" w:rsidR="007C1342" w:rsidRPr="002478C4" w:rsidRDefault="6C5D21CE" w:rsidP="002478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8C4">
        <w:rPr>
          <w:rFonts w:asciiTheme="minorHAnsi" w:hAnsiTheme="minorHAnsi" w:cstheme="minorHAnsi"/>
          <w:noProof/>
        </w:rPr>
        <w:drawing>
          <wp:inline distT="0" distB="0" distL="0" distR="0" wp14:anchorId="799D9355" wp14:editId="7E9936A8">
            <wp:extent cx="469979" cy="590550"/>
            <wp:effectExtent l="0" t="0" r="0" b="0"/>
            <wp:docPr id="243300229" name="Picture 24330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7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4376D2" w:rsidRPr="002478C4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570B26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="4C4376D2" w:rsidRPr="002478C4">
        <w:rPr>
          <w:rFonts w:asciiTheme="minorHAnsi" w:hAnsiTheme="minorHAnsi" w:cstheme="minorHAnsi"/>
          <w:b/>
          <w:bCs/>
          <w:sz w:val="36"/>
          <w:szCs w:val="36"/>
        </w:rPr>
        <w:t>-202</w:t>
      </w:r>
      <w:r w:rsidR="00570B26">
        <w:rPr>
          <w:rFonts w:asciiTheme="minorHAnsi" w:hAnsiTheme="minorHAnsi" w:cstheme="minorHAnsi"/>
          <w:b/>
          <w:bCs/>
          <w:sz w:val="36"/>
          <w:szCs w:val="36"/>
        </w:rPr>
        <w:t xml:space="preserve">5 </w:t>
      </w:r>
      <w:r w:rsidR="007C1342" w:rsidRPr="002478C4">
        <w:rPr>
          <w:rFonts w:asciiTheme="minorHAnsi" w:hAnsiTheme="minorHAnsi" w:cstheme="minorHAnsi"/>
          <w:b/>
          <w:sz w:val="36"/>
          <w:szCs w:val="36"/>
        </w:rPr>
        <w:t>World History Syllabus</w:t>
      </w:r>
    </w:p>
    <w:p w14:paraId="0810698E" w14:textId="62793772" w:rsidR="007C1342" w:rsidRPr="002478C4" w:rsidRDefault="007C1342" w:rsidP="00342F76">
      <w:pPr>
        <w:rPr>
          <w:rFonts w:asciiTheme="minorHAnsi" w:hAnsiTheme="minorHAnsi" w:cstheme="minorHAnsi"/>
          <w:b/>
          <w:sz w:val="22"/>
          <w:szCs w:val="22"/>
        </w:rPr>
      </w:pPr>
    </w:p>
    <w:p w14:paraId="3CB17AC6" w14:textId="3D27216A" w:rsidR="007C1342" w:rsidRPr="002478C4" w:rsidRDefault="1203E1D5" w:rsidP="7C33134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sz w:val="22"/>
          <w:szCs w:val="22"/>
        </w:rPr>
        <w:t xml:space="preserve">Teacher: </w:t>
      </w:r>
      <w:r w:rsidR="00CD670B" w:rsidRPr="002478C4">
        <w:rPr>
          <w:rFonts w:asciiTheme="minorHAnsi" w:hAnsiTheme="minorHAnsi" w:cstheme="minorHAnsi"/>
          <w:b/>
          <w:bCs/>
          <w:sz w:val="22"/>
          <w:szCs w:val="22"/>
        </w:rPr>
        <w:t xml:space="preserve">Coach </w:t>
      </w:r>
      <w:r w:rsidR="00FC6640">
        <w:rPr>
          <w:rFonts w:asciiTheme="minorHAnsi" w:hAnsiTheme="minorHAnsi" w:cstheme="minorHAnsi"/>
          <w:b/>
          <w:bCs/>
          <w:sz w:val="22"/>
          <w:szCs w:val="22"/>
        </w:rPr>
        <w:t>King</w:t>
      </w:r>
      <w:r w:rsidRPr="002478C4">
        <w:rPr>
          <w:rFonts w:asciiTheme="minorHAnsi" w:hAnsiTheme="minorHAnsi" w:cstheme="minorHAnsi"/>
        </w:rPr>
        <w:tab/>
      </w:r>
      <w:r w:rsidRPr="002478C4">
        <w:rPr>
          <w:rFonts w:asciiTheme="minorHAnsi" w:hAnsiTheme="minorHAnsi" w:cstheme="minorHAnsi"/>
        </w:rPr>
        <w:tab/>
      </w:r>
      <w:r w:rsidRPr="002478C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  <w:r w:rsidR="002E6852" w:rsidRPr="002478C4">
        <w:rPr>
          <w:rFonts w:asciiTheme="minorHAnsi" w:hAnsiTheme="minorHAnsi" w:cstheme="minorHAnsi"/>
          <w:b/>
          <w:bCs/>
          <w:sz w:val="22"/>
          <w:szCs w:val="22"/>
        </w:rPr>
        <w:t xml:space="preserve">EMAIL: </w:t>
      </w:r>
      <w:r w:rsidR="00FC6640">
        <w:rPr>
          <w:rFonts w:asciiTheme="minorHAnsi" w:hAnsiTheme="minorHAnsi" w:cstheme="minorHAnsi"/>
          <w:b/>
          <w:bCs/>
          <w:sz w:val="22"/>
          <w:szCs w:val="22"/>
        </w:rPr>
        <w:t>rking</w:t>
      </w:r>
      <w:r w:rsidR="0A0ECF69" w:rsidRPr="002478C4">
        <w:rPr>
          <w:rFonts w:asciiTheme="minorHAnsi" w:hAnsiTheme="minorHAnsi" w:cstheme="minorHAnsi"/>
          <w:b/>
          <w:bCs/>
          <w:sz w:val="22"/>
          <w:szCs w:val="22"/>
        </w:rPr>
        <w:t>@cartersvilleschools.org</w:t>
      </w:r>
    </w:p>
    <w:p w14:paraId="237D8E74" w14:textId="27636752" w:rsidR="007C1342" w:rsidRPr="002478C4" w:rsidRDefault="007C1342" w:rsidP="7C3313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6E2016" w14:textId="7A2B1FD2" w:rsidR="007C1342" w:rsidRPr="002478C4" w:rsidRDefault="007C1342" w:rsidP="007C1342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sz w:val="22"/>
          <w:szCs w:val="22"/>
        </w:rPr>
        <w:t xml:space="preserve">Description:  </w:t>
      </w:r>
    </w:p>
    <w:p w14:paraId="6ED1F076" w14:textId="7E67D640" w:rsidR="007C1342" w:rsidRPr="002478C4" w:rsidRDefault="008C7054" w:rsidP="007C1342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>World History</w:t>
      </w:r>
      <w:r w:rsidR="007C1342" w:rsidRPr="002478C4">
        <w:rPr>
          <w:rFonts w:asciiTheme="minorHAnsi" w:hAnsiTheme="minorHAnsi" w:cstheme="minorHAnsi"/>
          <w:sz w:val="22"/>
          <w:szCs w:val="22"/>
        </w:rPr>
        <w:t xml:space="preserve"> is a survey of people of both western and non-western civilizations. </w:t>
      </w:r>
      <w:r w:rsidR="00A84F39" w:rsidRPr="002478C4">
        <w:rPr>
          <w:rFonts w:asciiTheme="minorHAnsi" w:hAnsiTheme="minorHAnsi" w:cstheme="minorHAnsi"/>
          <w:sz w:val="22"/>
          <w:szCs w:val="22"/>
        </w:rPr>
        <w:t xml:space="preserve">The high school World History course provides students with a comprehensive, intensive study of major events and themes in world history.  Students will begin with a study of the earliest civilizations worldwide and continue to examine major developments and themes in all regions of the world.  </w:t>
      </w:r>
      <w:r w:rsidR="007C1342" w:rsidRPr="002478C4">
        <w:rPr>
          <w:rFonts w:asciiTheme="minorHAnsi" w:hAnsiTheme="minorHAnsi" w:cstheme="minorHAnsi"/>
          <w:sz w:val="22"/>
          <w:szCs w:val="22"/>
        </w:rPr>
        <w:t xml:space="preserve">Concepts and skills in problem solving and critical thinking are developed in accordance with the Georgia Performance Standards.  These may be found at the Georgia Department of Education website </w:t>
      </w:r>
      <w:hyperlink r:id="rId9" w:history="1">
        <w:r w:rsidR="007C1342" w:rsidRPr="002478C4">
          <w:rPr>
            <w:rStyle w:val="Hyperlink"/>
            <w:rFonts w:asciiTheme="minorHAnsi" w:hAnsiTheme="minorHAnsi" w:cstheme="minorHAnsi"/>
            <w:sz w:val="22"/>
            <w:szCs w:val="22"/>
          </w:rPr>
          <w:t>www.doe.k12.ga.us</w:t>
        </w:r>
      </w:hyperlink>
      <w:r w:rsidR="007C1342" w:rsidRPr="002478C4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702E478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037DFA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Course Goals:</w:t>
      </w:r>
    </w:p>
    <w:p w14:paraId="4204A401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Students will be able to:</w:t>
      </w:r>
    </w:p>
    <w:p w14:paraId="47149F71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understand the physical and political features of the regions studied</w:t>
      </w:r>
    </w:p>
    <w:p w14:paraId="7D358D29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describe the evolution of government systems</w:t>
      </w:r>
    </w:p>
    <w:p w14:paraId="0A75594E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analyze the philosophies of world history</w:t>
      </w:r>
    </w:p>
    <w:p w14:paraId="52EFBF1B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create projects targeted to specific time periods</w:t>
      </w:r>
    </w:p>
    <w:p w14:paraId="52834A5F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compare the formation of Eastern and Western civilizations</w:t>
      </w:r>
    </w:p>
    <w:p w14:paraId="11C8F701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discuss historical events with a geographic background</w:t>
      </w:r>
    </w:p>
    <w:p w14:paraId="65B8A8B1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trace the connections between the past and current events</w:t>
      </w:r>
    </w:p>
    <w:p w14:paraId="782C8B81" w14:textId="77777777" w:rsidR="00E009E8" w:rsidRPr="002478C4" w:rsidRDefault="00E009E8" w:rsidP="00E009E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8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- develop a sense of cultural understanding and a grasp of the term “global society”</w:t>
      </w:r>
    </w:p>
    <w:p w14:paraId="5FF0C1B5" w14:textId="77777777" w:rsidR="007C1342" w:rsidRPr="002478C4" w:rsidRDefault="007C1342" w:rsidP="007C1342">
      <w:pPr>
        <w:rPr>
          <w:rFonts w:asciiTheme="minorHAnsi" w:hAnsiTheme="minorHAnsi" w:cstheme="minorHAnsi"/>
          <w:sz w:val="22"/>
          <w:szCs w:val="22"/>
        </w:rPr>
      </w:pPr>
    </w:p>
    <w:p w14:paraId="324421AF" w14:textId="77777777" w:rsidR="00295F37" w:rsidRPr="002478C4" w:rsidRDefault="00295F37" w:rsidP="00295F37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sz w:val="22"/>
          <w:szCs w:val="22"/>
        </w:rPr>
        <w:t>Course Outline</w:t>
      </w:r>
    </w:p>
    <w:p w14:paraId="7ACD03BF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>Introduction: Procedures, Syllabus, History and its Concepts</w:t>
      </w:r>
    </w:p>
    <w:p w14:paraId="2615BA0A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1:  Rise of Ancient Civilizations</w:t>
      </w:r>
      <w:r w:rsidRPr="002478C4">
        <w:rPr>
          <w:rFonts w:asciiTheme="minorHAnsi" w:hAnsiTheme="minorHAnsi" w:cstheme="minorHAnsi"/>
          <w:sz w:val="22"/>
          <w:szCs w:val="22"/>
        </w:rPr>
        <w:t>: Early River Valleys, Hinduism, Buddhism, the Hebrews</w:t>
      </w:r>
    </w:p>
    <w:p w14:paraId="2A8ECAA8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>Standards 1 and 2</w:t>
      </w:r>
    </w:p>
    <w:p w14:paraId="43014B46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2:  Cla</w:t>
      </w:r>
      <w:r w:rsidR="00446C01" w:rsidRPr="002478C4">
        <w:rPr>
          <w:rFonts w:asciiTheme="minorHAnsi" w:hAnsiTheme="minorHAnsi" w:cstheme="minorHAnsi"/>
          <w:sz w:val="22"/>
          <w:szCs w:val="22"/>
          <w:highlight w:val="yellow"/>
        </w:rPr>
        <w:t>ssical Empires: Greece, Rome</w:t>
      </w:r>
    </w:p>
    <w:p w14:paraId="23B197C5" w14:textId="77777777" w:rsidR="00295F37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>Standard 3</w:t>
      </w:r>
    </w:p>
    <w:p w14:paraId="6F182426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3:  Islam and Africa</w:t>
      </w:r>
      <w:r w:rsidRPr="002478C4">
        <w:rPr>
          <w:rFonts w:asciiTheme="minorHAnsi" w:hAnsiTheme="minorHAnsi" w:cstheme="minorHAnsi"/>
          <w:sz w:val="22"/>
          <w:szCs w:val="22"/>
        </w:rPr>
        <w:t>, includes Monotheistic Religion Comparison</w:t>
      </w:r>
    </w:p>
    <w:p w14:paraId="0C2FBFDE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>Standards 5, 6 and 12</w:t>
      </w:r>
    </w:p>
    <w:p w14:paraId="1EE05715" w14:textId="77777777" w:rsidR="00446C01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4:  Middle Ages and Byzantines</w:t>
      </w:r>
    </w:p>
    <w:p w14:paraId="1F797348" w14:textId="77777777" w:rsidR="00446C01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>Standards 4 and 7</w:t>
      </w:r>
    </w:p>
    <w:p w14:paraId="114862E8" w14:textId="77777777" w:rsidR="00295F37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5: Renaissance and</w:t>
      </w:r>
      <w:r w:rsidR="00295F37" w:rsidRPr="002478C4">
        <w:rPr>
          <w:rFonts w:asciiTheme="minorHAnsi" w:hAnsiTheme="minorHAnsi" w:cstheme="minorHAnsi"/>
          <w:sz w:val="22"/>
          <w:szCs w:val="22"/>
          <w:highlight w:val="yellow"/>
        </w:rPr>
        <w:t xml:space="preserve"> Reformation</w:t>
      </w:r>
    </w:p>
    <w:p w14:paraId="21071847" w14:textId="77777777" w:rsidR="00295F37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 xml:space="preserve">Standards </w:t>
      </w:r>
      <w:r w:rsidR="00295F37" w:rsidRPr="002478C4">
        <w:rPr>
          <w:rFonts w:asciiTheme="minorHAnsi" w:hAnsiTheme="minorHAnsi" w:cstheme="minorHAnsi"/>
          <w:sz w:val="22"/>
          <w:szCs w:val="22"/>
        </w:rPr>
        <w:t>9</w:t>
      </w:r>
    </w:p>
    <w:p w14:paraId="283B25E6" w14:textId="77777777" w:rsidR="00295F37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6</w:t>
      </w:r>
      <w:r w:rsidR="00295F37" w:rsidRPr="002478C4">
        <w:rPr>
          <w:rFonts w:asciiTheme="minorHAnsi" w:hAnsiTheme="minorHAnsi" w:cstheme="minorHAnsi"/>
          <w:sz w:val="22"/>
          <w:szCs w:val="22"/>
          <w:highlight w:val="yellow"/>
        </w:rPr>
        <w:t>:  the Americas, Exploration, Scientific Revolution, Absolutism and Enlightenment</w:t>
      </w:r>
    </w:p>
    <w:p w14:paraId="0029B4B0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 xml:space="preserve">Standards 8, 10, 13, </w:t>
      </w:r>
    </w:p>
    <w:p w14:paraId="5B056607" w14:textId="7E0F6980" w:rsidR="00295F37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7</w:t>
      </w:r>
      <w:r w:rsidR="00295F37" w:rsidRPr="002478C4">
        <w:rPr>
          <w:rFonts w:asciiTheme="minorHAnsi" w:hAnsiTheme="minorHAnsi" w:cstheme="minorHAnsi"/>
          <w:sz w:val="22"/>
          <w:szCs w:val="22"/>
          <w:highlight w:val="yellow"/>
        </w:rPr>
        <w:t>:  Revolutions, Napoleon, Nationalism</w:t>
      </w:r>
      <w:r w:rsidR="00295F37" w:rsidRPr="002478C4">
        <w:rPr>
          <w:rFonts w:asciiTheme="minorHAnsi" w:hAnsiTheme="minorHAnsi" w:cstheme="minorHAnsi"/>
        </w:rPr>
        <w:tab/>
      </w:r>
    </w:p>
    <w:p w14:paraId="79280D2E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478C4">
        <w:rPr>
          <w:rFonts w:asciiTheme="minorHAnsi" w:hAnsiTheme="minorHAnsi" w:cstheme="minorHAnsi"/>
          <w:sz w:val="22"/>
          <w:szCs w:val="22"/>
        </w:rPr>
        <w:t>Standards  14</w:t>
      </w:r>
      <w:proofErr w:type="gramEnd"/>
    </w:p>
    <w:p w14:paraId="4FCF6310" w14:textId="0477F65F" w:rsidR="00295F37" w:rsidRPr="002478C4" w:rsidRDefault="00446C01" w:rsidP="69A7B435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8</w:t>
      </w:r>
      <w:r w:rsidR="00295F37" w:rsidRPr="002478C4">
        <w:rPr>
          <w:rFonts w:asciiTheme="minorHAnsi" w:hAnsiTheme="minorHAnsi" w:cstheme="minorHAnsi"/>
          <w:sz w:val="22"/>
          <w:szCs w:val="22"/>
          <w:highlight w:val="yellow"/>
        </w:rPr>
        <w:t xml:space="preserve">:  </w:t>
      </w:r>
      <w:r w:rsidR="75E09247" w:rsidRPr="002478C4">
        <w:rPr>
          <w:rFonts w:asciiTheme="minorHAnsi" w:hAnsiTheme="minorHAnsi" w:cstheme="minorHAnsi"/>
          <w:sz w:val="22"/>
          <w:szCs w:val="22"/>
          <w:highlight w:val="yellow"/>
        </w:rPr>
        <w:t>Industrialization and Its Consequences</w:t>
      </w:r>
    </w:p>
    <w:p w14:paraId="5A7D4C1F" w14:textId="1F376EB9" w:rsidR="00295F37" w:rsidRPr="002478C4" w:rsidRDefault="75E09247" w:rsidP="69A7B435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>Standard 15</w:t>
      </w:r>
    </w:p>
    <w:p w14:paraId="108EA8DB" w14:textId="21675E88" w:rsidR="00295F37" w:rsidRPr="002478C4" w:rsidRDefault="7618638D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9:</w:t>
      </w:r>
      <w:r w:rsidR="00295F37" w:rsidRPr="002478C4">
        <w:rPr>
          <w:rFonts w:asciiTheme="minorHAnsi" w:hAnsiTheme="minorHAnsi" w:cstheme="minorHAnsi"/>
          <w:sz w:val="22"/>
          <w:szCs w:val="22"/>
          <w:highlight w:val="yellow"/>
        </w:rPr>
        <w:t xml:space="preserve"> Global Conflict and Change</w:t>
      </w:r>
      <w:r w:rsidR="00295F37" w:rsidRPr="002478C4">
        <w:rPr>
          <w:rFonts w:asciiTheme="minorHAnsi" w:hAnsiTheme="minorHAnsi" w:cstheme="minorHAnsi"/>
          <w:sz w:val="22"/>
          <w:szCs w:val="22"/>
        </w:rPr>
        <w:t>: World War I, Russian Revolution, Totalitarianism, Fascism, Dictators</w:t>
      </w:r>
    </w:p>
    <w:p w14:paraId="4BF098DF" w14:textId="77777777" w:rsidR="00295F37" w:rsidRPr="002478C4" w:rsidRDefault="00295F37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>Standards 16 and 17</w:t>
      </w:r>
    </w:p>
    <w:p w14:paraId="68258F81" w14:textId="3473E0FF" w:rsidR="00295F37" w:rsidRPr="002478C4" w:rsidRDefault="00446C01" w:rsidP="00295F37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 xml:space="preserve">Unit </w:t>
      </w:r>
      <w:r w:rsidR="76703935" w:rsidRPr="002478C4">
        <w:rPr>
          <w:rFonts w:asciiTheme="minorHAnsi" w:hAnsiTheme="minorHAnsi" w:cstheme="minorHAnsi"/>
          <w:sz w:val="22"/>
          <w:szCs w:val="22"/>
          <w:highlight w:val="yellow"/>
        </w:rPr>
        <w:t>10</w:t>
      </w:r>
      <w:r w:rsidR="00295F37" w:rsidRPr="002478C4">
        <w:rPr>
          <w:rFonts w:asciiTheme="minorHAnsi" w:hAnsiTheme="minorHAnsi" w:cstheme="minorHAnsi"/>
          <w:sz w:val="22"/>
          <w:szCs w:val="22"/>
          <w:highlight w:val="yellow"/>
        </w:rPr>
        <w:t>:  World War II and the Modern Era</w:t>
      </w:r>
      <w:r w:rsidR="00295F37" w:rsidRPr="002478C4">
        <w:rPr>
          <w:rFonts w:asciiTheme="minorHAnsi" w:hAnsiTheme="minorHAnsi" w:cstheme="minorHAnsi"/>
          <w:sz w:val="22"/>
          <w:szCs w:val="22"/>
        </w:rPr>
        <w:t>: WW2, Cold War, Chinese Civil War, India</w:t>
      </w:r>
    </w:p>
    <w:p w14:paraId="7919371F" w14:textId="77777777" w:rsidR="00E6630D" w:rsidRPr="002478C4" w:rsidRDefault="00295F37" w:rsidP="7919371F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ab/>
        <w:t>Standards 18 and 19</w:t>
      </w:r>
    </w:p>
    <w:p w14:paraId="747F47C6" w14:textId="34BA81DA" w:rsidR="00E6630D" w:rsidRPr="002478C4" w:rsidRDefault="7919371F" w:rsidP="7919371F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  <w:highlight w:val="yellow"/>
        </w:rPr>
        <w:t>Unit 11: Decolonization and Globalization</w:t>
      </w:r>
      <w:r w:rsidRPr="002478C4">
        <w:rPr>
          <w:rFonts w:asciiTheme="minorHAnsi" w:hAnsiTheme="minorHAnsi" w:cstheme="minorHAnsi"/>
          <w:sz w:val="22"/>
          <w:szCs w:val="22"/>
        </w:rPr>
        <w:t> </w:t>
      </w:r>
    </w:p>
    <w:p w14:paraId="429EFBA6" w14:textId="18544F93" w:rsidR="00E6630D" w:rsidRPr="002478C4" w:rsidRDefault="00295F37" w:rsidP="7919371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>Standards 20 and 21</w:t>
      </w:r>
    </w:p>
    <w:p w14:paraId="08E9127F" w14:textId="1E2045CA" w:rsidR="7919371F" w:rsidRPr="002478C4" w:rsidRDefault="7919371F" w:rsidP="7919371F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1660CC2" w14:textId="77777777" w:rsidR="002478C4" w:rsidRDefault="002478C4" w:rsidP="007C1342">
      <w:pPr>
        <w:rPr>
          <w:rFonts w:asciiTheme="minorHAnsi" w:hAnsiTheme="minorHAnsi" w:cstheme="minorHAnsi"/>
          <w:b/>
          <w:sz w:val="22"/>
          <w:szCs w:val="22"/>
        </w:rPr>
      </w:pPr>
    </w:p>
    <w:p w14:paraId="33CA9A75" w14:textId="77777777" w:rsidR="002478C4" w:rsidRDefault="002478C4" w:rsidP="007C1342">
      <w:pPr>
        <w:rPr>
          <w:rFonts w:asciiTheme="minorHAnsi" w:hAnsiTheme="minorHAnsi" w:cstheme="minorHAnsi"/>
          <w:b/>
          <w:sz w:val="22"/>
          <w:szCs w:val="22"/>
        </w:rPr>
      </w:pPr>
    </w:p>
    <w:p w14:paraId="71669679" w14:textId="6304374E" w:rsidR="00134017" w:rsidRPr="002478C4" w:rsidRDefault="00134017" w:rsidP="007C1342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sz w:val="22"/>
          <w:szCs w:val="22"/>
        </w:rPr>
        <w:lastRenderedPageBreak/>
        <w:t>Textbook</w:t>
      </w:r>
      <w:r w:rsidR="00E009E8" w:rsidRPr="002478C4">
        <w:rPr>
          <w:rFonts w:asciiTheme="minorHAnsi" w:hAnsiTheme="minorHAnsi" w:cstheme="minorHAnsi"/>
          <w:b/>
          <w:sz w:val="22"/>
          <w:szCs w:val="22"/>
        </w:rPr>
        <w:t>(s)</w:t>
      </w:r>
      <w:r w:rsidRPr="002478C4">
        <w:rPr>
          <w:rFonts w:asciiTheme="minorHAnsi" w:hAnsiTheme="minorHAnsi" w:cstheme="minorHAnsi"/>
          <w:b/>
          <w:sz w:val="22"/>
          <w:szCs w:val="22"/>
        </w:rPr>
        <w:t>:</w:t>
      </w:r>
    </w:p>
    <w:p w14:paraId="338C32DF" w14:textId="3B9E6750" w:rsidR="00342F76" w:rsidRPr="002478C4" w:rsidRDefault="00342F76" w:rsidP="007C1342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>Everything You Need to Ace World History in One Big Fat Notebook</w:t>
      </w:r>
    </w:p>
    <w:p w14:paraId="07A789C2" w14:textId="21B839C0" w:rsidR="002E6852" w:rsidRPr="002478C4" w:rsidRDefault="00583576" w:rsidP="007C1342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 xml:space="preserve">Prentice Hall’s </w:t>
      </w:r>
      <w:r w:rsidRPr="002478C4">
        <w:rPr>
          <w:rFonts w:asciiTheme="minorHAnsi" w:hAnsiTheme="minorHAnsi" w:cstheme="minorHAnsi"/>
          <w:i/>
          <w:sz w:val="22"/>
          <w:szCs w:val="22"/>
        </w:rPr>
        <w:t>World History</w:t>
      </w:r>
    </w:p>
    <w:p w14:paraId="415C9D3C" w14:textId="77777777" w:rsidR="00E6630D" w:rsidRPr="002478C4" w:rsidRDefault="00E009E8" w:rsidP="007C1342">
      <w:pPr>
        <w:rPr>
          <w:rFonts w:asciiTheme="minorHAnsi" w:hAnsiTheme="minorHAnsi" w:cstheme="minorHAnsi"/>
          <w:sz w:val="22"/>
          <w:szCs w:val="22"/>
        </w:rPr>
      </w:pPr>
      <w:r w:rsidRPr="002478C4">
        <w:rPr>
          <w:rFonts w:asciiTheme="minorHAnsi" w:hAnsiTheme="minorHAnsi" w:cstheme="minorHAnsi"/>
          <w:sz w:val="22"/>
          <w:szCs w:val="22"/>
        </w:rPr>
        <w:t>Supplemental Readings</w:t>
      </w:r>
    </w:p>
    <w:p w14:paraId="39525D73" w14:textId="55F013CC" w:rsidR="69A7B435" w:rsidRPr="002478C4" w:rsidRDefault="69A7B435" w:rsidP="69A7B435">
      <w:pPr>
        <w:pStyle w:val="BodyText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053CB7C7" w14:textId="77777777" w:rsidR="00295F37" w:rsidRPr="002478C4" w:rsidRDefault="00295F37" w:rsidP="00295F37">
      <w:pPr>
        <w:pStyle w:val="BodyText"/>
        <w:tabs>
          <w:tab w:val="left" w:pos="450"/>
        </w:tabs>
        <w:rPr>
          <w:rFonts w:asciiTheme="minorHAnsi" w:hAnsiTheme="minorHAnsi" w:cstheme="minorHAnsi"/>
          <w:b w:val="0"/>
          <w:sz w:val="21"/>
          <w:szCs w:val="21"/>
        </w:rPr>
      </w:pPr>
      <w:r w:rsidRPr="002478C4">
        <w:rPr>
          <w:rFonts w:asciiTheme="minorHAnsi" w:hAnsiTheme="minorHAnsi" w:cstheme="minorHAnsi"/>
          <w:sz w:val="21"/>
          <w:szCs w:val="21"/>
        </w:rPr>
        <w:t>Supplies</w:t>
      </w:r>
    </w:p>
    <w:p w14:paraId="429731F0" w14:textId="7E808ED4" w:rsidR="00446C01" w:rsidRPr="002478C4" w:rsidRDefault="00342F76" w:rsidP="00342F76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proofErr w:type="gramStart"/>
      <w:r w:rsidRPr="002478C4">
        <w:rPr>
          <w:rFonts w:asciiTheme="minorHAnsi" w:hAnsiTheme="minorHAnsi" w:cstheme="minorHAnsi"/>
          <w:sz w:val="21"/>
          <w:szCs w:val="21"/>
        </w:rPr>
        <w:t xml:space="preserve">1 </w:t>
      </w:r>
      <w:r w:rsidR="00446C01" w:rsidRPr="002478C4">
        <w:rPr>
          <w:rFonts w:asciiTheme="minorHAnsi" w:hAnsiTheme="minorHAnsi" w:cstheme="minorHAnsi"/>
          <w:sz w:val="21"/>
          <w:szCs w:val="21"/>
        </w:rPr>
        <w:t>inch</w:t>
      </w:r>
      <w:proofErr w:type="gramEnd"/>
      <w:r w:rsidR="00446C01" w:rsidRPr="002478C4">
        <w:rPr>
          <w:rFonts w:asciiTheme="minorHAnsi" w:hAnsiTheme="minorHAnsi" w:cstheme="minorHAnsi"/>
          <w:sz w:val="21"/>
          <w:szCs w:val="21"/>
        </w:rPr>
        <w:t xml:space="preserve"> binder</w:t>
      </w:r>
    </w:p>
    <w:p w14:paraId="3D638E11" w14:textId="77777777" w:rsidR="00295F37" w:rsidRPr="002478C4" w:rsidRDefault="00295F37" w:rsidP="00446C01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2478C4">
        <w:rPr>
          <w:rFonts w:asciiTheme="minorHAnsi" w:hAnsiTheme="minorHAnsi" w:cstheme="minorHAnsi"/>
          <w:sz w:val="21"/>
          <w:szCs w:val="21"/>
        </w:rPr>
        <w:t>Blue or black pens and pencils</w:t>
      </w:r>
    </w:p>
    <w:p w14:paraId="2F4DFFC3" w14:textId="77777777" w:rsidR="00295F37" w:rsidRPr="002478C4" w:rsidRDefault="00295F37" w:rsidP="00446C01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2478C4">
        <w:rPr>
          <w:rFonts w:asciiTheme="minorHAnsi" w:hAnsiTheme="minorHAnsi" w:cstheme="minorHAnsi"/>
          <w:sz w:val="21"/>
          <w:szCs w:val="21"/>
        </w:rPr>
        <w:t>Highlighters</w:t>
      </w:r>
    </w:p>
    <w:p w14:paraId="5E59B0A8" w14:textId="77777777" w:rsidR="00A32CE1" w:rsidRPr="002478C4" w:rsidRDefault="00A32CE1" w:rsidP="007C1342">
      <w:pPr>
        <w:rPr>
          <w:rFonts w:asciiTheme="minorHAnsi" w:hAnsiTheme="minorHAnsi" w:cstheme="minorHAnsi"/>
          <w:b/>
          <w:sz w:val="21"/>
          <w:szCs w:val="21"/>
        </w:rPr>
      </w:pPr>
    </w:p>
    <w:p w14:paraId="31DB0E8C" w14:textId="77777777" w:rsidR="00CB180C" w:rsidRPr="002478C4" w:rsidRDefault="00CB180C" w:rsidP="00CB18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1"/>
          <w:szCs w:val="21"/>
        </w:rPr>
      </w:pPr>
      <w:r w:rsidRPr="002478C4">
        <w:rPr>
          <w:rFonts w:asciiTheme="minorHAnsi" w:hAnsiTheme="minorHAnsi" w:cstheme="minorHAnsi"/>
          <w:b/>
          <w:bCs/>
          <w:sz w:val="21"/>
          <w:szCs w:val="21"/>
        </w:rPr>
        <w:t>Teaching Strategies:</w:t>
      </w:r>
    </w:p>
    <w:p w14:paraId="3BC9F1D1" w14:textId="77777777" w:rsidR="00CB180C" w:rsidRPr="002478C4" w:rsidRDefault="00CB180C" w:rsidP="00CB180C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2478C4">
        <w:rPr>
          <w:rFonts w:asciiTheme="minorHAnsi" w:hAnsiTheme="minorHAnsi" w:cstheme="minorHAnsi"/>
          <w:sz w:val="21"/>
          <w:szCs w:val="21"/>
        </w:rPr>
        <w:t>Cooperative learning groups; Socratic Seminar, critical thinking activities, technology enhancement of lecture/activities, vocabulary within units, research, assessments, class presentations; writing assignments; graphic organizers</w:t>
      </w:r>
    </w:p>
    <w:p w14:paraId="4D4EBA6A" w14:textId="77777777" w:rsidR="00CB180C" w:rsidRPr="002478C4" w:rsidRDefault="00CB180C" w:rsidP="007C1342">
      <w:pPr>
        <w:rPr>
          <w:rFonts w:asciiTheme="minorHAnsi" w:hAnsiTheme="minorHAnsi" w:cstheme="minorHAnsi"/>
          <w:b/>
          <w:sz w:val="21"/>
          <w:szCs w:val="21"/>
        </w:rPr>
      </w:pPr>
    </w:p>
    <w:p w14:paraId="60524607" w14:textId="77777777" w:rsidR="00E92117" w:rsidRPr="002478C4" w:rsidRDefault="00E92117" w:rsidP="007C1342">
      <w:pPr>
        <w:rPr>
          <w:rFonts w:asciiTheme="minorHAnsi" w:hAnsiTheme="minorHAnsi" w:cstheme="minorHAnsi"/>
          <w:b/>
          <w:sz w:val="21"/>
          <w:szCs w:val="21"/>
        </w:rPr>
      </w:pPr>
      <w:r w:rsidRPr="002478C4">
        <w:rPr>
          <w:rFonts w:asciiTheme="minorHAnsi" w:hAnsiTheme="minorHAnsi" w:cstheme="minorHAnsi"/>
          <w:b/>
          <w:sz w:val="21"/>
          <w:szCs w:val="21"/>
        </w:rPr>
        <w:t>Grading Policy</w:t>
      </w:r>
    </w:p>
    <w:p w14:paraId="2F034FF2" w14:textId="77777777" w:rsidR="002478C4" w:rsidRPr="002478C4" w:rsidRDefault="002478C4" w:rsidP="002478C4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2478C4">
        <w:rPr>
          <w:rStyle w:val="xxcontentpasted1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The semester grades are made up of a combination of Formative (40%) and Summative (60%) assessments.</w:t>
      </w:r>
    </w:p>
    <w:p w14:paraId="2D1EBA47" w14:textId="36C59061" w:rsidR="002478C4" w:rsidRPr="00570B26" w:rsidRDefault="002478C4" w:rsidP="002478C4">
      <w:pPr>
        <w:numPr>
          <w:ilvl w:val="0"/>
          <w:numId w:val="13"/>
        </w:numPr>
        <w:shd w:val="clear" w:color="auto" w:fill="FFFFFF"/>
        <w:spacing w:beforeAutospacing="1" w:afterAutospacing="1"/>
        <w:textAlignment w:val="baseline"/>
        <w:rPr>
          <w:rStyle w:val="xcontentpasted0"/>
          <w:rFonts w:asciiTheme="minorHAnsi" w:hAnsiTheme="minorHAnsi" w:cstheme="minorHAnsi"/>
          <w:color w:val="000000"/>
        </w:rPr>
      </w:pPr>
      <w:r w:rsidRPr="002478C4">
        <w:rPr>
          <w:rStyle w:val="xcontentpasted0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At the end of a semester course, the Final Course Average is calculated with 90% (semester grade) and the Final Exam, 10%.</w:t>
      </w:r>
    </w:p>
    <w:p w14:paraId="544097F4" w14:textId="7C168157" w:rsidR="00570B26" w:rsidRPr="00570B26" w:rsidRDefault="00570B26" w:rsidP="00570B26">
      <w:pPr>
        <w:shd w:val="clear" w:color="auto" w:fill="FFFFFF"/>
        <w:spacing w:beforeAutospacing="1" w:afterAutospacing="1"/>
        <w:ind w:left="720"/>
        <w:textAlignment w:val="baseline"/>
        <w:rPr>
          <w:rStyle w:val="xcontentpasted0"/>
          <w:rFonts w:asciiTheme="minorHAnsi" w:hAnsiTheme="minorHAnsi" w:cstheme="minorHAnsi"/>
          <w:b/>
          <w:color w:val="000000"/>
        </w:rPr>
      </w:pPr>
      <w:r w:rsidRPr="00570B26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Exam </w:t>
      </w:r>
      <w:r w:rsidRPr="00570B26">
        <w:rPr>
          <w:rFonts w:asciiTheme="minorHAnsi" w:hAnsiTheme="minorHAnsi" w:cstheme="minorHAnsi"/>
          <w:b/>
          <w:color w:val="000000"/>
          <w:shd w:val="clear" w:color="auto" w:fill="FFFFFF"/>
        </w:rPr>
        <w:t>Exemption</w:t>
      </w:r>
      <w:r w:rsidRPr="00570B26">
        <w:rPr>
          <w:rFonts w:asciiTheme="minorHAnsi" w:hAnsiTheme="minorHAnsi" w:cstheme="minorHAnsi"/>
          <w:b/>
          <w:color w:val="000000"/>
          <w:shd w:val="clear" w:color="auto" w:fill="FFFFFF"/>
        </w:rPr>
        <w:t>: </w:t>
      </w:r>
    </w:p>
    <w:p w14:paraId="3409401E" w14:textId="77777777" w:rsidR="00570B26" w:rsidRPr="00570B26" w:rsidRDefault="00570B26" w:rsidP="00570B26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</w:rPr>
      </w:pPr>
      <w:r w:rsidRPr="00570B26">
        <w:rPr>
          <w:rFonts w:asciiTheme="minorHAnsi" w:hAnsiTheme="minorHAnsi" w:cstheme="minorHAnsi"/>
          <w:b/>
          <w:color w:val="000000"/>
        </w:rPr>
        <w:t>2 absences with an 85</w:t>
      </w:r>
      <w:bookmarkStart w:id="0" w:name="_GoBack"/>
      <w:bookmarkEnd w:id="0"/>
    </w:p>
    <w:p w14:paraId="61ED8FF8" w14:textId="77777777" w:rsidR="00570B26" w:rsidRPr="00570B26" w:rsidRDefault="00570B26" w:rsidP="00570B26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</w:rPr>
      </w:pPr>
      <w:r w:rsidRPr="00570B26">
        <w:rPr>
          <w:rFonts w:asciiTheme="minorHAnsi" w:hAnsiTheme="minorHAnsi" w:cstheme="minorHAnsi"/>
          <w:b/>
          <w:color w:val="000000"/>
        </w:rPr>
        <w:t>3 absences with a 90</w:t>
      </w:r>
    </w:p>
    <w:p w14:paraId="62F99D0F" w14:textId="75790AB7" w:rsidR="00570B26" w:rsidRPr="00570B26" w:rsidRDefault="00570B26" w:rsidP="00570B26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</w:rPr>
      </w:pPr>
      <w:r w:rsidRPr="00570B26">
        <w:rPr>
          <w:rFonts w:asciiTheme="minorHAnsi" w:hAnsiTheme="minorHAnsi" w:cstheme="minorHAnsi"/>
          <w:b/>
          <w:color w:val="000000"/>
        </w:rPr>
        <w:t>4 absences with a 95</w:t>
      </w:r>
    </w:p>
    <w:p w14:paraId="1D0B3792" w14:textId="77777777" w:rsidR="00570B26" w:rsidRPr="00570B26" w:rsidRDefault="00570B26" w:rsidP="00570B26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</w:rPr>
      </w:pPr>
      <w:r w:rsidRPr="00570B26">
        <w:rPr>
          <w:rFonts w:asciiTheme="minorHAnsi" w:hAnsiTheme="minorHAnsi" w:cstheme="minorHAnsi"/>
          <w:b/>
          <w:color w:val="000000"/>
        </w:rPr>
        <w:t>Absences are excused and unexcused</w:t>
      </w:r>
    </w:p>
    <w:p w14:paraId="71D19663" w14:textId="77777777" w:rsidR="00570B26" w:rsidRPr="00570B26" w:rsidRDefault="00570B26" w:rsidP="00570B26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13236BF" w14:textId="10835A3D" w:rsidR="00570B26" w:rsidRPr="00570B26" w:rsidRDefault="00570B26" w:rsidP="00570B26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70B26">
        <w:rPr>
          <w:rFonts w:asciiTheme="minorHAnsi" w:hAnsiTheme="minorHAnsi" w:cstheme="minorHAnsi"/>
          <w:b/>
          <w:color w:val="000000"/>
          <w:shd w:val="clear" w:color="auto" w:fill="FFFFFF"/>
        </w:rPr>
        <w:t>Make-up work</w:t>
      </w:r>
      <w:r w:rsidRPr="00570B26">
        <w:rPr>
          <w:rFonts w:asciiTheme="minorHAnsi" w:hAnsiTheme="minorHAnsi" w:cstheme="minorHAnsi"/>
          <w:b/>
          <w:color w:val="000000"/>
          <w:shd w:val="clear" w:color="auto" w:fill="FFFFFF"/>
        </w:rPr>
        <w:t>:</w:t>
      </w:r>
    </w:p>
    <w:p w14:paraId="0E8D9864" w14:textId="77777777" w:rsidR="00570B26" w:rsidRPr="00570B26" w:rsidRDefault="00570B26" w:rsidP="00570B26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b/>
        </w:rPr>
      </w:pPr>
    </w:p>
    <w:p w14:paraId="4EA073A1" w14:textId="16FAD7DA" w:rsidR="00570B26" w:rsidRPr="00570B26" w:rsidRDefault="00570B26" w:rsidP="00570B26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Theme="minorHAnsi" w:hAnsiTheme="minorHAnsi" w:cstheme="minorHAnsi"/>
          <w:b/>
        </w:rPr>
      </w:pPr>
      <w:r w:rsidRPr="00570B26">
        <w:rPr>
          <w:rFonts w:asciiTheme="minorHAnsi" w:hAnsiTheme="minorHAnsi" w:cstheme="minorHAnsi"/>
          <w:b/>
        </w:rPr>
        <w:t xml:space="preserve">Summative assessments must be made-up within 5 days of the absence. Please </w:t>
      </w:r>
      <w:r w:rsidRPr="00570B26">
        <w:rPr>
          <w:rFonts w:asciiTheme="minorHAnsi" w:hAnsiTheme="minorHAnsi" w:cstheme="minorHAnsi"/>
          <w:b/>
        </w:rPr>
        <w:t>plan</w:t>
      </w:r>
      <w:r w:rsidRPr="00570B26">
        <w:rPr>
          <w:rFonts w:asciiTheme="minorHAnsi" w:hAnsiTheme="minorHAnsi" w:cstheme="minorHAnsi"/>
          <w:b/>
        </w:rPr>
        <w:t xml:space="preserve"> with the teacher in advance. </w:t>
      </w:r>
    </w:p>
    <w:p w14:paraId="7C80D987" w14:textId="77777777" w:rsidR="00570B26" w:rsidRPr="00570B26" w:rsidRDefault="00570B26" w:rsidP="00570B26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b/>
        </w:rPr>
      </w:pPr>
    </w:p>
    <w:p w14:paraId="7625FB6A" w14:textId="226E99E8" w:rsidR="00570B26" w:rsidRPr="00570B26" w:rsidRDefault="00570B26" w:rsidP="00570B26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Theme="minorHAnsi" w:hAnsiTheme="minorHAnsi" w:cstheme="minorHAnsi"/>
          <w:b/>
        </w:rPr>
      </w:pPr>
      <w:r w:rsidRPr="00570B26">
        <w:rPr>
          <w:rFonts w:asciiTheme="minorHAnsi" w:hAnsiTheme="minorHAnsi" w:cstheme="minorHAnsi"/>
          <w:b/>
        </w:rPr>
        <w:t>Formative-</w:t>
      </w:r>
      <w:r w:rsidRPr="00570B26">
        <w:rPr>
          <w:rFonts w:asciiTheme="minorHAnsi" w:hAnsiTheme="minorHAnsi" w:cstheme="minorHAnsi"/>
          <w:b/>
        </w:rPr>
        <w:t xml:space="preserve"> If turned in before the end of the Unit full credit will be given. If turned in after the Summative Assessment Point Deduction will occur</w:t>
      </w:r>
    </w:p>
    <w:p w14:paraId="01ACEDA0" w14:textId="77777777" w:rsidR="00570B26" w:rsidRPr="00570B26" w:rsidRDefault="00570B26" w:rsidP="00570B26">
      <w:pPr>
        <w:shd w:val="clear" w:color="auto" w:fill="FFFFFF"/>
        <w:spacing w:beforeAutospacing="1" w:afterAutospacing="1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282A8293" w14:textId="77777777" w:rsidR="0053791A" w:rsidRPr="002478C4" w:rsidRDefault="0053791A" w:rsidP="007C1342">
      <w:pPr>
        <w:rPr>
          <w:rFonts w:asciiTheme="minorHAnsi" w:hAnsiTheme="minorHAnsi" w:cstheme="minorHAnsi"/>
          <w:sz w:val="21"/>
          <w:szCs w:val="21"/>
        </w:rPr>
      </w:pPr>
    </w:p>
    <w:p w14:paraId="00D74951" w14:textId="77777777" w:rsidR="002020F6" w:rsidRPr="002478C4" w:rsidRDefault="002020F6" w:rsidP="007C1342">
      <w:pPr>
        <w:rPr>
          <w:rFonts w:asciiTheme="minorHAnsi" w:hAnsiTheme="minorHAnsi" w:cstheme="minorHAnsi"/>
          <w:sz w:val="21"/>
          <w:szCs w:val="21"/>
        </w:rPr>
      </w:pPr>
    </w:p>
    <w:p w14:paraId="5EBAC320" w14:textId="16362BAA" w:rsidR="002020F6" w:rsidRPr="002478C4" w:rsidRDefault="002020F6" w:rsidP="002020F6">
      <w:pPr>
        <w:pStyle w:val="Heading8"/>
        <w:numPr>
          <w:ilvl w:val="0"/>
          <w:numId w:val="0"/>
        </w:numPr>
        <w:tabs>
          <w:tab w:val="num" w:pos="108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478C4">
        <w:rPr>
          <w:rFonts w:asciiTheme="minorHAnsi" w:hAnsiTheme="minorHAnsi" w:cstheme="minorHAnsi"/>
          <w:sz w:val="22"/>
          <w:szCs w:val="22"/>
          <w:u w:val="single"/>
        </w:rPr>
        <w:t>Classroom Expectations and Procedures</w:t>
      </w:r>
    </w:p>
    <w:p w14:paraId="78A98A69" w14:textId="1ECACB87" w:rsidR="002020F6" w:rsidRPr="002478C4" w:rsidRDefault="002020F6" w:rsidP="002020F6">
      <w:pPr>
        <w:rPr>
          <w:rFonts w:asciiTheme="minorHAnsi" w:hAnsiTheme="minorHAnsi" w:cstheme="minorHAnsi"/>
          <w:b/>
          <w:sz w:val="22"/>
          <w:szCs w:val="22"/>
        </w:rPr>
      </w:pPr>
    </w:p>
    <w:p w14:paraId="3A9D4600" w14:textId="09744667" w:rsidR="002020F6" w:rsidRPr="002478C4" w:rsidRDefault="002020F6" w:rsidP="002020F6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Commit to Excellence:</w:t>
      </w:r>
    </w:p>
    <w:p w14:paraId="74B56B0F" w14:textId="6F33BB50" w:rsidR="002020F6" w:rsidRPr="002478C4" w:rsidRDefault="002020F6" w:rsidP="002020F6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 ready to learn </w:t>
      </w:r>
    </w:p>
    <w:p w14:paraId="1701E57D" w14:textId="362F0C12" w:rsidR="002020F6" w:rsidRPr="002478C4" w:rsidRDefault="002020F6" w:rsidP="002020F6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 ready to give 100% every day </w:t>
      </w:r>
    </w:p>
    <w:p w14:paraId="1FDD962C" w14:textId="2881C73C" w:rsidR="002020F6" w:rsidRPr="002478C4" w:rsidRDefault="002020F6" w:rsidP="002020F6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committed to completing each assignment</w:t>
      </w:r>
    </w:p>
    <w:p w14:paraId="70E6A224" w14:textId="759836FC" w:rsidR="002020F6" w:rsidRPr="002478C4" w:rsidRDefault="002020F6" w:rsidP="002020F6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Demonstrate interest and curiosity in learning.</w:t>
      </w:r>
    </w:p>
    <w:p w14:paraId="2FE3502C" w14:textId="4F7EECB3" w:rsidR="002020F6" w:rsidRPr="002478C4" w:rsidRDefault="002020F6" w:rsidP="002020F6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Make the effort to extend your own understanding of the topic we study and discuss.</w:t>
      </w:r>
    </w:p>
    <w:p w14:paraId="716156E8" w14:textId="44701A0D" w:rsidR="002020F6" w:rsidRPr="002478C4" w:rsidRDefault="002020F6" w:rsidP="002020F6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Own Your Behavior:</w:t>
      </w:r>
    </w:p>
    <w:p w14:paraId="603B19E5" w14:textId="618B9095" w:rsidR="002020F6" w:rsidRPr="002478C4" w:rsidRDefault="002020F6" w:rsidP="002020F6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Here and Be on time</w:t>
      </w:r>
    </w:p>
    <w:p w14:paraId="7C6E1546" w14:textId="489F6E66" w:rsidR="002020F6" w:rsidRPr="002478C4" w:rsidRDefault="002020F6" w:rsidP="002020F6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prepared for class and ready to learn</w:t>
      </w:r>
    </w:p>
    <w:p w14:paraId="75215177" w14:textId="13D49D30" w:rsidR="002020F6" w:rsidRPr="002478C4" w:rsidRDefault="002020F6" w:rsidP="002020F6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in your seat and on task when the bell rings</w:t>
      </w:r>
    </w:p>
    <w:p w14:paraId="22E5B04D" w14:textId="28EF31FD" w:rsidR="002020F6" w:rsidRPr="002478C4" w:rsidRDefault="002020F6" w:rsidP="002020F6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Know that the grades you earn </w:t>
      </w:r>
      <w:proofErr w:type="gramStart"/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are a reflection of</w:t>
      </w:r>
      <w:proofErr w:type="gramEnd"/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your effort and learning. </w:t>
      </w:r>
    </w:p>
    <w:p w14:paraId="0D6014CF" w14:textId="6469D5BB" w:rsidR="002020F6" w:rsidRPr="002478C4" w:rsidRDefault="002020F6" w:rsidP="002020F6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Ask for help if needed!</w:t>
      </w:r>
    </w:p>
    <w:p w14:paraId="0D0474FC" w14:textId="3FD029A9" w:rsidR="002020F6" w:rsidRPr="002478C4" w:rsidRDefault="002020F6" w:rsidP="002020F6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Demonstrate Respect:</w:t>
      </w:r>
    </w:p>
    <w:p w14:paraId="028BD73A" w14:textId="778CC4AD" w:rsidR="002020F6" w:rsidRPr="002478C4" w:rsidRDefault="002020F6" w:rsidP="002020F6">
      <w:pPr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a listener to others</w:t>
      </w:r>
    </w:p>
    <w:p w14:paraId="18B38E2B" w14:textId="4C10D7ED" w:rsidR="002020F6" w:rsidRPr="002478C4" w:rsidRDefault="002020F6" w:rsidP="002020F6">
      <w:pPr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Recognize the value of each member of the class</w:t>
      </w:r>
    </w:p>
    <w:p w14:paraId="2017F138" w14:textId="4F250A75" w:rsidR="002020F6" w:rsidRPr="002478C4" w:rsidRDefault="002020F6" w:rsidP="002020F6">
      <w:pPr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Treat others the way you want to be treated</w:t>
      </w:r>
    </w:p>
    <w:p w14:paraId="408A1D87" w14:textId="036F0E9E" w:rsidR="002020F6" w:rsidRPr="002478C4" w:rsidRDefault="002020F6" w:rsidP="002020F6">
      <w:pPr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 aware of others space and possessions </w:t>
      </w:r>
    </w:p>
    <w:p w14:paraId="1412EF73" w14:textId="126BF3F3" w:rsidR="002020F6" w:rsidRPr="002478C4" w:rsidRDefault="002020F6" w:rsidP="002020F6">
      <w:p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Exhibit a Positive Attitude:</w:t>
      </w:r>
    </w:p>
    <w:p w14:paraId="7B0A8206" w14:textId="7C12CBE1" w:rsidR="002020F6" w:rsidRPr="002478C4" w:rsidRDefault="002020F6" w:rsidP="002020F6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 an encourager </w:t>
      </w:r>
    </w:p>
    <w:p w14:paraId="1015249F" w14:textId="6BD9084F" w:rsidR="002020F6" w:rsidRPr="002478C4" w:rsidRDefault="002020F6" w:rsidP="002020F6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willing to try and do</w:t>
      </w:r>
    </w:p>
    <w:p w14:paraId="03A6F6F1" w14:textId="3C17FB7B" w:rsidR="002020F6" w:rsidRPr="002478C4" w:rsidRDefault="002020F6" w:rsidP="002020F6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2478C4">
        <w:rPr>
          <w:rFonts w:asciiTheme="minorHAnsi" w:hAnsiTheme="minorHAnsi" w:cstheme="minorHAnsi"/>
          <w:b/>
          <w:bCs/>
          <w:iCs/>
          <w:sz w:val="22"/>
          <w:szCs w:val="22"/>
        </w:rPr>
        <w:t>Be friendly and willing to work with others</w:t>
      </w:r>
    </w:p>
    <w:p w14:paraId="0BF20148" w14:textId="12034656" w:rsidR="00020BF4" w:rsidRPr="00456830" w:rsidRDefault="00020BF4" w:rsidP="007C1342">
      <w:pPr>
        <w:rPr>
          <w:rFonts w:ascii="Arial" w:hAnsi="Arial" w:cs="Arial"/>
          <w:b/>
          <w:sz w:val="21"/>
          <w:szCs w:val="21"/>
        </w:rPr>
      </w:pPr>
    </w:p>
    <w:sectPr w:rsidR="00020BF4" w:rsidRPr="00456830" w:rsidSect="008C7054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ndle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513"/>
    <w:multiLevelType w:val="hybridMultilevel"/>
    <w:tmpl w:val="96B89858"/>
    <w:lvl w:ilvl="0" w:tplc="F7E017DE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2726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A3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E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A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C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0D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B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E1C"/>
    <w:multiLevelType w:val="hybridMultilevel"/>
    <w:tmpl w:val="FA6E00B2"/>
    <w:lvl w:ilvl="0" w:tplc="F8BA8900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375C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4F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20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4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6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0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82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4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DD1"/>
    <w:multiLevelType w:val="hybridMultilevel"/>
    <w:tmpl w:val="0D364964"/>
    <w:lvl w:ilvl="0" w:tplc="CE84134E">
      <w:start w:val="1"/>
      <w:numFmt w:val="upperLetter"/>
      <w:lvlText w:val="%1."/>
      <w:lvlJc w:val="left"/>
      <w:pPr>
        <w:ind w:left="720" w:hanging="360"/>
      </w:pPr>
    </w:lvl>
    <w:lvl w:ilvl="1" w:tplc="EA1CD856">
      <w:start w:val="1"/>
      <w:numFmt w:val="lowerLetter"/>
      <w:lvlText w:val="%2."/>
      <w:lvlJc w:val="left"/>
      <w:pPr>
        <w:ind w:left="1440" w:hanging="360"/>
      </w:pPr>
    </w:lvl>
    <w:lvl w:ilvl="2" w:tplc="DCD67E12">
      <w:start w:val="1"/>
      <w:numFmt w:val="lowerRoman"/>
      <w:lvlText w:val="%3."/>
      <w:lvlJc w:val="right"/>
      <w:pPr>
        <w:ind w:left="2160" w:hanging="180"/>
      </w:pPr>
    </w:lvl>
    <w:lvl w:ilvl="3" w:tplc="E08CF55E">
      <w:start w:val="1"/>
      <w:numFmt w:val="decimal"/>
      <w:lvlText w:val="%4."/>
      <w:lvlJc w:val="left"/>
      <w:pPr>
        <w:ind w:left="2880" w:hanging="360"/>
      </w:pPr>
    </w:lvl>
    <w:lvl w:ilvl="4" w:tplc="CF5C7168">
      <w:start w:val="1"/>
      <w:numFmt w:val="lowerLetter"/>
      <w:lvlText w:val="%5."/>
      <w:lvlJc w:val="left"/>
      <w:pPr>
        <w:ind w:left="3600" w:hanging="360"/>
      </w:pPr>
    </w:lvl>
    <w:lvl w:ilvl="5" w:tplc="237EED6A">
      <w:start w:val="1"/>
      <w:numFmt w:val="lowerRoman"/>
      <w:lvlText w:val="%6."/>
      <w:lvlJc w:val="right"/>
      <w:pPr>
        <w:ind w:left="4320" w:hanging="180"/>
      </w:pPr>
    </w:lvl>
    <w:lvl w:ilvl="6" w:tplc="94FE6750">
      <w:start w:val="1"/>
      <w:numFmt w:val="decimal"/>
      <w:lvlText w:val="%7."/>
      <w:lvlJc w:val="left"/>
      <w:pPr>
        <w:ind w:left="5040" w:hanging="360"/>
      </w:pPr>
    </w:lvl>
    <w:lvl w:ilvl="7" w:tplc="C55833C4">
      <w:start w:val="1"/>
      <w:numFmt w:val="lowerLetter"/>
      <w:lvlText w:val="%8."/>
      <w:lvlJc w:val="left"/>
      <w:pPr>
        <w:ind w:left="5760" w:hanging="360"/>
      </w:pPr>
    </w:lvl>
    <w:lvl w:ilvl="8" w:tplc="431E4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0E0E"/>
    <w:multiLevelType w:val="hybridMultilevel"/>
    <w:tmpl w:val="C2E694A6"/>
    <w:lvl w:ilvl="0" w:tplc="343C46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FF38AC9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B574B21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AEF0D7A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99D4C3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0A8CE468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19B0CF7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A4FE5476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99B88ED6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abstractNum w:abstractNumId="4" w15:restartNumberingAfterBreak="0">
    <w:nsid w:val="2D140A83"/>
    <w:multiLevelType w:val="hybridMultilevel"/>
    <w:tmpl w:val="F74CA8E8"/>
    <w:lvl w:ilvl="0" w:tplc="43CAFFC2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6360A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A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E3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6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E0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0B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C9E"/>
    <w:multiLevelType w:val="hybridMultilevel"/>
    <w:tmpl w:val="16BEFCCA"/>
    <w:lvl w:ilvl="0" w:tplc="5A18CF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63BC8BD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3B72DECA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7658B00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693CA28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39DC381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F416B72A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4FD2AC76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A3686E9C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abstractNum w:abstractNumId="6" w15:restartNumberingAfterBreak="0">
    <w:nsid w:val="45307C30"/>
    <w:multiLevelType w:val="multilevel"/>
    <w:tmpl w:val="1E8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05DFB"/>
    <w:multiLevelType w:val="singleLevel"/>
    <w:tmpl w:val="EEBEA82A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36B4FEC"/>
    <w:multiLevelType w:val="hybridMultilevel"/>
    <w:tmpl w:val="BE0ED212"/>
    <w:lvl w:ilvl="0" w:tplc="7B4814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857C4C8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35CC365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C146161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B17698D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DE88AB02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08587E8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784C81E2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1A50EA22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abstractNum w:abstractNumId="9" w15:restartNumberingAfterBreak="0">
    <w:nsid w:val="640314B0"/>
    <w:multiLevelType w:val="hybridMultilevel"/>
    <w:tmpl w:val="D4D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356DE"/>
    <w:multiLevelType w:val="hybridMultilevel"/>
    <w:tmpl w:val="6FEAEF64"/>
    <w:lvl w:ilvl="0" w:tplc="86389538">
      <w:start w:val="1"/>
      <w:numFmt w:val="bullet"/>
      <w:lvlText w:val="●"/>
      <w:lvlJc w:val="left"/>
      <w:pPr>
        <w:ind w:left="720" w:hanging="360"/>
      </w:pPr>
      <w:rPr>
        <w:rFonts w:ascii="Handlee" w:hAnsi="Handlee" w:hint="default"/>
      </w:rPr>
    </w:lvl>
    <w:lvl w:ilvl="1" w:tplc="F34A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E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0D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C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2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E9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7424"/>
    <w:multiLevelType w:val="hybridMultilevel"/>
    <w:tmpl w:val="99FC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34896"/>
    <w:multiLevelType w:val="hybridMultilevel"/>
    <w:tmpl w:val="BC84C594"/>
    <w:lvl w:ilvl="0" w:tplc="37DE8A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andlee" w:hAnsi="Handlee" w:hint="default"/>
      </w:rPr>
    </w:lvl>
    <w:lvl w:ilvl="1" w:tplc="6F42D1D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andlee" w:hAnsi="Handlee" w:hint="default"/>
      </w:rPr>
    </w:lvl>
    <w:lvl w:ilvl="2" w:tplc="A386E84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andlee" w:hAnsi="Handlee" w:hint="default"/>
      </w:rPr>
    </w:lvl>
    <w:lvl w:ilvl="3" w:tplc="5ED68D7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andlee" w:hAnsi="Handlee" w:hint="default"/>
      </w:rPr>
    </w:lvl>
    <w:lvl w:ilvl="4" w:tplc="7FAED04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andlee" w:hAnsi="Handlee" w:hint="default"/>
      </w:rPr>
    </w:lvl>
    <w:lvl w:ilvl="5" w:tplc="0DEEA98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andlee" w:hAnsi="Handlee" w:hint="default"/>
      </w:rPr>
    </w:lvl>
    <w:lvl w:ilvl="6" w:tplc="508809A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andlee" w:hAnsi="Handlee" w:hint="default"/>
      </w:rPr>
    </w:lvl>
    <w:lvl w:ilvl="7" w:tplc="E46818EC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andlee" w:hAnsi="Handlee" w:hint="default"/>
      </w:rPr>
    </w:lvl>
    <w:lvl w:ilvl="8" w:tplc="6F36D818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andlee" w:hAnsi="Handlee" w:hint="default"/>
      </w:rPr>
    </w:lvl>
  </w:abstractNum>
  <w:num w:numId="1">
    <w:abstractNumId w:val="7"/>
  </w:num>
  <w:num w:numId="2">
    <w:abstractNumId w:val="9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42"/>
    <w:rsid w:val="000158EA"/>
    <w:rsid w:val="00020BF4"/>
    <w:rsid w:val="0007663C"/>
    <w:rsid w:val="00134017"/>
    <w:rsid w:val="002020F6"/>
    <w:rsid w:val="00205DC8"/>
    <w:rsid w:val="00211CCA"/>
    <w:rsid w:val="002478C4"/>
    <w:rsid w:val="002577B7"/>
    <w:rsid w:val="0026753F"/>
    <w:rsid w:val="00295F37"/>
    <w:rsid w:val="002E6852"/>
    <w:rsid w:val="002F266C"/>
    <w:rsid w:val="00324299"/>
    <w:rsid w:val="00342F76"/>
    <w:rsid w:val="003F75BE"/>
    <w:rsid w:val="00446C01"/>
    <w:rsid w:val="00456830"/>
    <w:rsid w:val="004A6E6C"/>
    <w:rsid w:val="004D3CD7"/>
    <w:rsid w:val="004E5E72"/>
    <w:rsid w:val="0053791A"/>
    <w:rsid w:val="00570B26"/>
    <w:rsid w:val="00583576"/>
    <w:rsid w:val="005859DD"/>
    <w:rsid w:val="0059292C"/>
    <w:rsid w:val="005B0000"/>
    <w:rsid w:val="00626103"/>
    <w:rsid w:val="00627BB9"/>
    <w:rsid w:val="00647077"/>
    <w:rsid w:val="006B4AA3"/>
    <w:rsid w:val="006B58CC"/>
    <w:rsid w:val="00703BEC"/>
    <w:rsid w:val="007C1342"/>
    <w:rsid w:val="008A2402"/>
    <w:rsid w:val="008C7054"/>
    <w:rsid w:val="008E59F8"/>
    <w:rsid w:val="008F1577"/>
    <w:rsid w:val="009051C2"/>
    <w:rsid w:val="00934044"/>
    <w:rsid w:val="00934D12"/>
    <w:rsid w:val="009525EF"/>
    <w:rsid w:val="009631AD"/>
    <w:rsid w:val="009B1A62"/>
    <w:rsid w:val="00A23536"/>
    <w:rsid w:val="00A32CE1"/>
    <w:rsid w:val="00A65758"/>
    <w:rsid w:val="00A84F39"/>
    <w:rsid w:val="00B07C43"/>
    <w:rsid w:val="00B43F32"/>
    <w:rsid w:val="00C139D6"/>
    <w:rsid w:val="00C80415"/>
    <w:rsid w:val="00CA0D52"/>
    <w:rsid w:val="00CA3A2C"/>
    <w:rsid w:val="00CB180C"/>
    <w:rsid w:val="00CD670B"/>
    <w:rsid w:val="00D314C3"/>
    <w:rsid w:val="00D638E5"/>
    <w:rsid w:val="00D67703"/>
    <w:rsid w:val="00D715DF"/>
    <w:rsid w:val="00DB42BB"/>
    <w:rsid w:val="00E009E8"/>
    <w:rsid w:val="00E6630D"/>
    <w:rsid w:val="00E92117"/>
    <w:rsid w:val="00E92B1A"/>
    <w:rsid w:val="00E95D78"/>
    <w:rsid w:val="00EE0C8A"/>
    <w:rsid w:val="00F11409"/>
    <w:rsid w:val="00FB2CC6"/>
    <w:rsid w:val="00FC6640"/>
    <w:rsid w:val="00FE5FE6"/>
    <w:rsid w:val="09BBEE72"/>
    <w:rsid w:val="0A0ECF69"/>
    <w:rsid w:val="0A2219C7"/>
    <w:rsid w:val="0F1A0A05"/>
    <w:rsid w:val="1203E1D5"/>
    <w:rsid w:val="159B1741"/>
    <w:rsid w:val="171DC69D"/>
    <w:rsid w:val="2761D1AA"/>
    <w:rsid w:val="35AB292F"/>
    <w:rsid w:val="384682D4"/>
    <w:rsid w:val="3A424A93"/>
    <w:rsid w:val="3FF47945"/>
    <w:rsid w:val="4C4376D2"/>
    <w:rsid w:val="4DB838A4"/>
    <w:rsid w:val="4F446BCB"/>
    <w:rsid w:val="52C21D16"/>
    <w:rsid w:val="5AB21544"/>
    <w:rsid w:val="676372F8"/>
    <w:rsid w:val="69A7B435"/>
    <w:rsid w:val="6C1E5336"/>
    <w:rsid w:val="6C5D21CE"/>
    <w:rsid w:val="6D2FE0EA"/>
    <w:rsid w:val="6D63C45E"/>
    <w:rsid w:val="7003CBEA"/>
    <w:rsid w:val="705D2630"/>
    <w:rsid w:val="71F8F691"/>
    <w:rsid w:val="7394C6F2"/>
    <w:rsid w:val="75E09247"/>
    <w:rsid w:val="7618638D"/>
    <w:rsid w:val="76703935"/>
    <w:rsid w:val="78BED8C3"/>
    <w:rsid w:val="7919371F"/>
    <w:rsid w:val="7C331344"/>
    <w:rsid w:val="7D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3373F"/>
  <w15:docId w15:val="{0C49FB2B-53E7-4535-BFB8-D640729B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299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525EF"/>
    <w:pPr>
      <w:keepNext/>
      <w:numPr>
        <w:numId w:val="1"/>
      </w:numPr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1342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25EF"/>
    <w:rPr>
      <w:b/>
      <w:sz w:val="24"/>
    </w:rPr>
  </w:style>
  <w:style w:type="paragraph" w:styleId="NoSpacing">
    <w:name w:val="No Spacing"/>
    <w:uiPriority w:val="1"/>
    <w:qFormat/>
    <w:rsid w:val="009525EF"/>
  </w:style>
  <w:style w:type="paragraph" w:styleId="BodyText">
    <w:name w:val="Body Text"/>
    <w:basedOn w:val="Normal"/>
    <w:link w:val="BodyTextChar"/>
    <w:rsid w:val="00295F37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5F37"/>
    <w:rPr>
      <w:b/>
    </w:rPr>
  </w:style>
  <w:style w:type="table" w:styleId="TableGrid">
    <w:name w:val="Table Grid"/>
    <w:basedOn w:val="TableNormal"/>
    <w:uiPriority w:val="39"/>
    <w:rsid w:val="00446C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409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7919371F"/>
  </w:style>
  <w:style w:type="character" w:customStyle="1" w:styleId="eop">
    <w:name w:val="eop"/>
    <w:basedOn w:val="DefaultParagraphFont"/>
    <w:uiPriority w:val="1"/>
    <w:rsid w:val="7919371F"/>
  </w:style>
  <w:style w:type="character" w:customStyle="1" w:styleId="xxcontentpasted1">
    <w:name w:val="x_x_contentpasted1"/>
    <w:basedOn w:val="DefaultParagraphFont"/>
    <w:rsid w:val="002478C4"/>
  </w:style>
  <w:style w:type="character" w:customStyle="1" w:styleId="xcontentpasted0">
    <w:name w:val="x_contentpasted0"/>
    <w:basedOn w:val="DefaultParagraphFont"/>
    <w:rsid w:val="0024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oe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2325FD627947A96E2F47CCAA7202" ma:contentTypeVersion="16" ma:contentTypeDescription="Create a new document." ma:contentTypeScope="" ma:versionID="7a2d50b8950f80d56c7a40fb95ef7617">
  <xsd:schema xmlns:xsd="http://www.w3.org/2001/XMLSchema" xmlns:xs="http://www.w3.org/2001/XMLSchema" xmlns:p="http://schemas.microsoft.com/office/2006/metadata/properties" xmlns:ns3="003c02d0-ad75-418c-93bf-c4b0cd8e2784" xmlns:ns4="73c84fcb-0abc-4ce8-9a1d-b589d1faee48" targetNamespace="http://schemas.microsoft.com/office/2006/metadata/properties" ma:root="true" ma:fieldsID="ca9742a68814e2d0fa9e8c74d2281225" ns3:_="" ns4:_="">
    <xsd:import namespace="003c02d0-ad75-418c-93bf-c4b0cd8e2784"/>
    <xsd:import namespace="73c84fcb-0abc-4ce8-9a1d-b589d1fae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02d0-ad75-418c-93bf-c4b0cd8e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84fcb-0abc-4ce8-9a1d-b589d1fae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c02d0-ad75-418c-93bf-c4b0cd8e27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9E7D0-9BEC-4BC6-A4CE-7A54D9655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c02d0-ad75-418c-93bf-c4b0cd8e2784"/>
    <ds:schemaRef ds:uri="73c84fcb-0abc-4ce8-9a1d-b589d1fae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2D18F-464F-41FE-BC36-B0F475D66598}">
  <ds:schemaRefs>
    <ds:schemaRef ds:uri="http://www.w3.org/XML/1998/namespace"/>
    <ds:schemaRef ds:uri="73c84fcb-0abc-4ce8-9a1d-b589d1faee48"/>
    <ds:schemaRef ds:uri="http://purl.org/dc/terms/"/>
    <ds:schemaRef ds:uri="http://schemas.microsoft.com/office/2006/documentManagement/types"/>
    <ds:schemaRef ds:uri="003c02d0-ad75-418c-93bf-c4b0cd8e278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1F447D-6934-43D2-A4CE-B2656C934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History Honors Syllabus</vt:lpstr>
    </vt:vector>
  </TitlesOfParts>
  <Company>Cobb County School District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 Honors Syllabus</dc:title>
  <dc:creator>Cobb County School District</dc:creator>
  <cp:lastModifiedBy>Russell King</cp:lastModifiedBy>
  <cp:revision>2</cp:revision>
  <cp:lastPrinted>2021-08-11T19:57:00Z</cp:lastPrinted>
  <dcterms:created xsi:type="dcterms:W3CDTF">2024-07-29T15:44:00Z</dcterms:created>
  <dcterms:modified xsi:type="dcterms:W3CDTF">2024-07-29T15:44:00Z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0x010100F3B32325FD627947A96E2F47CCAA7202</vt:lpwstr>
  </property>
</Properties>
</file>